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E8" w:rsidRPr="001C5CE5" w:rsidRDefault="00524DE8" w:rsidP="00524DE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-587375</wp:posOffset>
            </wp:positionV>
            <wp:extent cx="3112770" cy="609600"/>
            <wp:effectExtent l="19050" t="0" r="0" b="0"/>
            <wp:wrapSquare wrapText="bothSides"/>
            <wp:docPr id="2" name="Obraz 0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DE8" w:rsidRPr="001C5CE5" w:rsidRDefault="00524DE8" w:rsidP="00524DE8">
      <w:pPr>
        <w:rPr>
          <w:rFonts w:ascii="Times New Roman" w:hAnsi="Times New Roman"/>
          <w:bCs/>
        </w:rPr>
      </w:pPr>
      <w:r w:rsidRPr="001C5CE5">
        <w:rPr>
          <w:rFonts w:ascii="Times New Roman" w:hAnsi="Times New Roman"/>
          <w:bCs/>
        </w:rPr>
        <w:t xml:space="preserve">MATERIAŁ  PRASOWY                                                                                Warszawa, dn. </w:t>
      </w:r>
      <w:r>
        <w:rPr>
          <w:rFonts w:ascii="Times New Roman" w:hAnsi="Times New Roman"/>
          <w:bCs/>
        </w:rPr>
        <w:t>21</w:t>
      </w:r>
      <w:r w:rsidRPr="001C5CE5">
        <w:rPr>
          <w:rFonts w:ascii="Times New Roman" w:hAnsi="Times New Roman"/>
          <w:bCs/>
        </w:rPr>
        <w:t>.02.2020</w:t>
      </w:r>
    </w:p>
    <w:p w:rsidR="00524DE8" w:rsidRDefault="00524DE8" w:rsidP="00524DE8">
      <w:pPr>
        <w:rPr>
          <w:rFonts w:ascii="Times New Roman" w:hAnsi="Times New Roman" w:cs="Times New Roman"/>
        </w:rPr>
      </w:pPr>
    </w:p>
    <w:p w:rsidR="00524DE8" w:rsidRDefault="00524DE8" w:rsidP="00524DE8">
      <w:pPr>
        <w:rPr>
          <w:rFonts w:ascii="Times New Roman" w:hAnsi="Times New Roman" w:cs="Times New Roman"/>
        </w:rPr>
      </w:pPr>
    </w:p>
    <w:p w:rsidR="00407A52" w:rsidRPr="00407A52" w:rsidRDefault="00407A52" w:rsidP="00524DE8">
      <w:pPr>
        <w:rPr>
          <w:rFonts w:ascii="Times New Roman" w:hAnsi="Times New Roman" w:cs="Times New Roman"/>
          <w:b/>
          <w:sz w:val="32"/>
          <w:szCs w:val="32"/>
        </w:rPr>
      </w:pPr>
      <w:r w:rsidRPr="00407A52">
        <w:rPr>
          <w:rFonts w:ascii="Times New Roman" w:hAnsi="Times New Roman" w:cs="Times New Roman"/>
          <w:b/>
          <w:sz w:val="32"/>
          <w:szCs w:val="32"/>
        </w:rPr>
        <w:t>Czy deweloperzy będą budować z prefabrykatów</w:t>
      </w:r>
    </w:p>
    <w:p w:rsidR="00407A52" w:rsidRDefault="00407A52" w:rsidP="00524DE8">
      <w:pPr>
        <w:rPr>
          <w:rFonts w:ascii="Times New Roman" w:hAnsi="Times New Roman" w:cs="Times New Roman"/>
        </w:rPr>
      </w:pPr>
    </w:p>
    <w:p w:rsidR="00524DE8" w:rsidRPr="001C5CE5" w:rsidRDefault="00407A52" w:rsidP="00524DE8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Czy firmy budujące mieszkania planują wykorzyst</w:t>
      </w:r>
      <w:r w:rsidR="002A2AEA">
        <w:rPr>
          <w:rFonts w:ascii="Times New Roman" w:hAnsi="Times New Roman" w:cs="Times New Roman"/>
        </w:rPr>
        <w:t xml:space="preserve">ywać </w:t>
      </w:r>
      <w:r w:rsidR="00E437BA" w:rsidRPr="00524DE8">
        <w:rPr>
          <w:rFonts w:ascii="Times New Roman" w:hAnsi="Times New Roman" w:cs="Times New Roman"/>
        </w:rPr>
        <w:t>prefabrykat</w:t>
      </w:r>
      <w:r w:rsidR="002A2AEA">
        <w:rPr>
          <w:rFonts w:ascii="Times New Roman" w:hAnsi="Times New Roman" w:cs="Times New Roman"/>
        </w:rPr>
        <w:t>y</w:t>
      </w:r>
      <w:r w:rsidR="00E437BA" w:rsidRPr="00524D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 realizacji nowych inwestycji? Czy </w:t>
      </w:r>
      <w:r w:rsidR="00EB2E66">
        <w:rPr>
          <w:rFonts w:ascii="Times New Roman" w:hAnsi="Times New Roman" w:cs="Times New Roman"/>
        </w:rPr>
        <w:t xml:space="preserve">deweloperzy </w:t>
      </w:r>
      <w:r>
        <w:rPr>
          <w:rFonts w:ascii="Times New Roman" w:hAnsi="Times New Roman" w:cs="Times New Roman"/>
        </w:rPr>
        <w:t>rozważają w</w:t>
      </w:r>
      <w:r w:rsidR="002A2AEA">
        <w:rPr>
          <w:rFonts w:ascii="Times New Roman" w:hAnsi="Times New Roman" w:cs="Times New Roman"/>
        </w:rPr>
        <w:t xml:space="preserve">ykorzystanie </w:t>
      </w:r>
      <w:r>
        <w:rPr>
          <w:rFonts w:ascii="Times New Roman" w:hAnsi="Times New Roman" w:cs="Times New Roman"/>
        </w:rPr>
        <w:t>t</w:t>
      </w:r>
      <w:r w:rsidR="00EB2E66">
        <w:rPr>
          <w:rFonts w:ascii="Times New Roman" w:hAnsi="Times New Roman" w:cs="Times New Roman"/>
        </w:rPr>
        <w:t xml:space="preserve">ego typu </w:t>
      </w:r>
      <w:r>
        <w:rPr>
          <w:rFonts w:ascii="Times New Roman" w:hAnsi="Times New Roman" w:cs="Times New Roman"/>
        </w:rPr>
        <w:t xml:space="preserve">rozwiązań </w:t>
      </w:r>
      <w:r w:rsidR="002A2AEA">
        <w:rPr>
          <w:rFonts w:ascii="Times New Roman" w:hAnsi="Times New Roman" w:cs="Times New Roman"/>
        </w:rPr>
        <w:t xml:space="preserve">ze względu na </w:t>
      </w:r>
      <w:r>
        <w:rPr>
          <w:rFonts w:ascii="Times New Roman" w:hAnsi="Times New Roman" w:cs="Times New Roman"/>
        </w:rPr>
        <w:t>rosnąc</w:t>
      </w:r>
      <w:r w:rsidR="002A2AEA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koszt</w:t>
      </w:r>
      <w:r w:rsidR="002A2AEA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budowy? </w:t>
      </w:r>
      <w:r w:rsidR="00E437BA" w:rsidRPr="00524DE8">
        <w:rPr>
          <w:rFonts w:ascii="Times New Roman" w:hAnsi="Times New Roman" w:cs="Times New Roman"/>
        </w:rPr>
        <w:t>Czy</w:t>
      </w:r>
      <w:r>
        <w:rPr>
          <w:rFonts w:ascii="Times New Roman" w:hAnsi="Times New Roman" w:cs="Times New Roman"/>
        </w:rPr>
        <w:t xml:space="preserve"> </w:t>
      </w:r>
      <w:r w:rsidR="002A2AEA">
        <w:rPr>
          <w:rFonts w:ascii="Times New Roman" w:hAnsi="Times New Roman" w:cs="Times New Roman"/>
        </w:rPr>
        <w:t xml:space="preserve">zastosowanie </w:t>
      </w:r>
      <w:r w:rsidR="00EB2E66">
        <w:rPr>
          <w:rFonts w:ascii="Times New Roman" w:hAnsi="Times New Roman" w:cs="Times New Roman"/>
        </w:rPr>
        <w:t>ele</w:t>
      </w:r>
      <w:r w:rsidR="00EB2E66" w:rsidRPr="00524DE8">
        <w:rPr>
          <w:rFonts w:ascii="Times New Roman" w:hAnsi="Times New Roman" w:cs="Times New Roman"/>
        </w:rPr>
        <w:t>mentów gotowych</w:t>
      </w:r>
      <w:r w:rsidR="00EB2E66">
        <w:rPr>
          <w:rFonts w:ascii="Times New Roman" w:hAnsi="Times New Roman" w:cs="Times New Roman"/>
        </w:rPr>
        <w:t xml:space="preserve"> jest atrakcyjne</w:t>
      </w:r>
      <w:r w:rsidR="002A2AEA">
        <w:rPr>
          <w:rFonts w:ascii="Times New Roman" w:hAnsi="Times New Roman" w:cs="Times New Roman"/>
        </w:rPr>
        <w:t xml:space="preserve">, bo skraca </w:t>
      </w:r>
      <w:r w:rsidR="00EB2E66">
        <w:rPr>
          <w:rFonts w:ascii="Times New Roman" w:hAnsi="Times New Roman" w:cs="Times New Roman"/>
        </w:rPr>
        <w:t xml:space="preserve">czas </w:t>
      </w:r>
      <w:r w:rsidR="00E437BA" w:rsidRPr="00524DE8">
        <w:rPr>
          <w:rFonts w:ascii="Times New Roman" w:hAnsi="Times New Roman" w:cs="Times New Roman"/>
        </w:rPr>
        <w:t xml:space="preserve">budowy?  </w:t>
      </w:r>
      <w:r w:rsidR="00524DE8" w:rsidRPr="001C5CE5">
        <w:rPr>
          <w:rFonts w:ascii="Times New Roman" w:hAnsi="Times New Roman"/>
        </w:rPr>
        <w:t>Sondę prz</w:t>
      </w:r>
      <w:r w:rsidR="00524DE8">
        <w:rPr>
          <w:rFonts w:ascii="Times New Roman" w:hAnsi="Times New Roman"/>
        </w:rPr>
        <w:t xml:space="preserve">eprowadził </w:t>
      </w:r>
      <w:proofErr w:type="spellStart"/>
      <w:r w:rsidR="00524DE8" w:rsidRPr="001C5CE5">
        <w:rPr>
          <w:rFonts w:ascii="Times New Roman" w:hAnsi="Times New Roman"/>
        </w:rPr>
        <w:t>serwis</w:t>
      </w:r>
      <w:proofErr w:type="spellEnd"/>
      <w:r w:rsidR="00524DE8" w:rsidRPr="001C5CE5">
        <w:rPr>
          <w:rFonts w:ascii="Times New Roman" w:hAnsi="Times New Roman"/>
        </w:rPr>
        <w:t xml:space="preserve"> nieruchomości Dompress.pl</w:t>
      </w:r>
    </w:p>
    <w:p w:rsidR="00407A52" w:rsidRDefault="00407A52" w:rsidP="00524DE8">
      <w:pPr>
        <w:rPr>
          <w:rFonts w:ascii="Times New Roman" w:hAnsi="Times New Roman"/>
          <w:b/>
        </w:rPr>
      </w:pPr>
    </w:p>
    <w:p w:rsidR="00524DE8" w:rsidRPr="00524DE8" w:rsidRDefault="00524DE8" w:rsidP="00524D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524DE8">
        <w:rPr>
          <w:rFonts w:ascii="Times New Roman" w:eastAsia="Times New Roman" w:hAnsi="Times New Roman" w:cs="Times New Roman"/>
          <w:b/>
          <w:bCs/>
          <w:lang w:eastAsia="pl-PL"/>
        </w:rPr>
        <w:t xml:space="preserve">Mirosław Kujawski, członek zarządu </w:t>
      </w:r>
      <w:proofErr w:type="spellStart"/>
      <w:r w:rsidRPr="00524DE8">
        <w:rPr>
          <w:rFonts w:ascii="Times New Roman" w:eastAsia="Times New Roman" w:hAnsi="Times New Roman" w:cs="Times New Roman"/>
          <w:b/>
          <w:bCs/>
          <w:lang w:eastAsia="pl-PL"/>
        </w:rPr>
        <w:t>Develia</w:t>
      </w:r>
      <w:proofErr w:type="spellEnd"/>
      <w:r w:rsidRPr="00524DE8">
        <w:rPr>
          <w:rFonts w:ascii="Times New Roman" w:eastAsia="Times New Roman" w:hAnsi="Times New Roman" w:cs="Times New Roman"/>
          <w:b/>
          <w:bCs/>
          <w:lang w:eastAsia="pl-PL"/>
        </w:rPr>
        <w:t xml:space="preserve"> S.A.  </w:t>
      </w:r>
      <w:r w:rsidR="00EB2E6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E437BA" w:rsidRPr="00524DE8" w:rsidRDefault="00E437BA" w:rsidP="00524DE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eastAsia="pl-PL"/>
        </w:rPr>
      </w:pPr>
      <w:r w:rsidRPr="00524DE8">
        <w:rPr>
          <w:rFonts w:ascii="Times New Roman" w:eastAsia="Times New Roman" w:hAnsi="Times New Roman" w:cs="Times New Roman"/>
          <w:bCs/>
          <w:lang w:eastAsia="pl-PL"/>
        </w:rPr>
        <w:t xml:space="preserve">Na bieżąco monitorujemy zastosowanie nowych technologii </w:t>
      </w:r>
      <w:r w:rsidR="00EB2E66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Pr="00524DE8">
        <w:rPr>
          <w:rFonts w:ascii="Times New Roman" w:eastAsia="Times New Roman" w:hAnsi="Times New Roman" w:cs="Times New Roman"/>
          <w:bCs/>
          <w:lang w:eastAsia="pl-PL"/>
        </w:rPr>
        <w:t>rozwiązań w procesie budowy, w tym wykorzystanie elementów prefabrykatów. Obecnie niewiele jest inwestycji, które byłyby w całości realizowane z gotowych elementów</w:t>
      </w:r>
      <w:r w:rsidR="00EB2E66">
        <w:rPr>
          <w:rFonts w:ascii="Times New Roman" w:eastAsia="Times New Roman" w:hAnsi="Times New Roman" w:cs="Times New Roman"/>
          <w:bCs/>
          <w:lang w:eastAsia="pl-PL"/>
        </w:rPr>
        <w:t>. N</w:t>
      </w:r>
      <w:r w:rsidRPr="00524DE8">
        <w:rPr>
          <w:rFonts w:ascii="Times New Roman" w:eastAsia="Times New Roman" w:hAnsi="Times New Roman" w:cs="Times New Roman"/>
          <w:bCs/>
          <w:lang w:eastAsia="pl-PL"/>
        </w:rPr>
        <w:t>iemniej</w:t>
      </w:r>
      <w:r w:rsidR="00EB2E66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EB2E66" w:rsidRPr="00524DE8">
        <w:rPr>
          <w:rFonts w:ascii="Times New Roman" w:eastAsia="Times New Roman" w:hAnsi="Times New Roman" w:cs="Times New Roman"/>
          <w:bCs/>
          <w:lang w:eastAsia="pl-PL"/>
        </w:rPr>
        <w:t>część tego typu rozwiązań</w:t>
      </w:r>
      <w:r w:rsidR="00EB2E66">
        <w:rPr>
          <w:rFonts w:ascii="Times New Roman" w:eastAsia="Times New Roman" w:hAnsi="Times New Roman" w:cs="Times New Roman"/>
          <w:bCs/>
          <w:lang w:eastAsia="pl-PL"/>
        </w:rPr>
        <w:t xml:space="preserve"> jest stosowana </w:t>
      </w:r>
      <w:r w:rsidRPr="00524DE8">
        <w:rPr>
          <w:rFonts w:ascii="Times New Roman" w:eastAsia="Times New Roman" w:hAnsi="Times New Roman" w:cs="Times New Roman"/>
          <w:bCs/>
          <w:lang w:eastAsia="pl-PL"/>
        </w:rPr>
        <w:t>dość powszechnie</w:t>
      </w:r>
      <w:r w:rsidR="00EB2E66">
        <w:rPr>
          <w:rFonts w:ascii="Times New Roman" w:eastAsia="Times New Roman" w:hAnsi="Times New Roman" w:cs="Times New Roman"/>
          <w:bCs/>
          <w:lang w:eastAsia="pl-PL"/>
        </w:rPr>
        <w:t xml:space="preserve">, także w </w:t>
      </w:r>
      <w:r w:rsidRPr="00524DE8">
        <w:rPr>
          <w:rFonts w:ascii="Times New Roman" w:eastAsia="Times New Roman" w:hAnsi="Times New Roman" w:cs="Times New Roman"/>
          <w:bCs/>
          <w:lang w:eastAsia="pl-PL"/>
        </w:rPr>
        <w:t>naszych projektach</w:t>
      </w:r>
      <w:r w:rsidR="00EB2E66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524DE8">
        <w:rPr>
          <w:rFonts w:ascii="Times New Roman" w:eastAsia="Times New Roman" w:hAnsi="Times New Roman" w:cs="Times New Roman"/>
          <w:bCs/>
          <w:lang w:eastAsia="pl-PL"/>
        </w:rPr>
        <w:t>n</w:t>
      </w:r>
      <w:r w:rsidR="00EB2E66">
        <w:rPr>
          <w:rFonts w:ascii="Times New Roman" w:eastAsia="Times New Roman" w:hAnsi="Times New Roman" w:cs="Times New Roman"/>
          <w:bCs/>
          <w:lang w:eastAsia="pl-PL"/>
        </w:rPr>
        <w:t xml:space="preserve">a </w:t>
      </w:r>
      <w:r w:rsidRPr="00524DE8">
        <w:rPr>
          <w:rFonts w:ascii="Times New Roman" w:eastAsia="Times New Roman" w:hAnsi="Times New Roman" w:cs="Times New Roman"/>
          <w:bCs/>
          <w:lang w:eastAsia="pl-PL"/>
        </w:rPr>
        <w:t>p</w:t>
      </w:r>
      <w:r w:rsidR="00EB2E66">
        <w:rPr>
          <w:rFonts w:ascii="Times New Roman" w:eastAsia="Times New Roman" w:hAnsi="Times New Roman" w:cs="Times New Roman"/>
          <w:bCs/>
          <w:lang w:eastAsia="pl-PL"/>
        </w:rPr>
        <w:t>rzykład</w:t>
      </w:r>
      <w:r w:rsidRPr="00524DE8">
        <w:rPr>
          <w:rFonts w:ascii="Times New Roman" w:eastAsia="Times New Roman" w:hAnsi="Times New Roman" w:cs="Times New Roman"/>
          <w:bCs/>
          <w:lang w:eastAsia="pl-PL"/>
        </w:rPr>
        <w:t xml:space="preserve"> przy budowie klatek schodowych czy elewacji.</w:t>
      </w:r>
    </w:p>
    <w:p w:rsidR="00524DE8" w:rsidRDefault="00524DE8" w:rsidP="00524DE8">
      <w:pPr>
        <w:rPr>
          <w:rFonts w:ascii="Times New Roman" w:eastAsia="Calibri" w:hAnsi="Times New Roman" w:cs="Times New Roman"/>
        </w:rPr>
      </w:pPr>
      <w:r w:rsidRPr="003A09BE">
        <w:rPr>
          <w:rFonts w:ascii="Times New Roman" w:hAnsi="Times New Roman"/>
          <w:b/>
        </w:rPr>
        <w:t>Wojciech Duda, wiceprezes Duda Development</w:t>
      </w:r>
      <w:r w:rsidRPr="00524DE8">
        <w:rPr>
          <w:rFonts w:ascii="Times New Roman" w:eastAsia="Calibri" w:hAnsi="Times New Roman" w:cs="Times New Roman"/>
        </w:rPr>
        <w:t xml:space="preserve"> </w:t>
      </w:r>
    </w:p>
    <w:p w:rsidR="00883637" w:rsidRPr="00524DE8" w:rsidRDefault="00883637" w:rsidP="00524DE8">
      <w:pPr>
        <w:rPr>
          <w:rFonts w:ascii="Times New Roman" w:hAnsi="Times New Roman" w:cs="Times New Roman"/>
        </w:rPr>
      </w:pPr>
      <w:r w:rsidRPr="00524DE8">
        <w:rPr>
          <w:rFonts w:ascii="Times New Roman" w:eastAsia="Calibri" w:hAnsi="Times New Roman" w:cs="Times New Roman"/>
        </w:rPr>
        <w:t xml:space="preserve">Niewątpliwie nowoczesne metody i materiały konstrukcyjne, </w:t>
      </w:r>
      <w:r w:rsidR="00E9012A">
        <w:rPr>
          <w:rFonts w:ascii="Times New Roman" w:eastAsia="Calibri" w:hAnsi="Times New Roman" w:cs="Times New Roman"/>
        </w:rPr>
        <w:t xml:space="preserve">właśnie takie </w:t>
      </w:r>
      <w:r w:rsidRPr="00524DE8">
        <w:rPr>
          <w:rFonts w:ascii="Times New Roman" w:eastAsia="Calibri" w:hAnsi="Times New Roman" w:cs="Times New Roman"/>
        </w:rPr>
        <w:t>jak m.in. prefabrykaty czy surowce z recyklingu są kuszącą alternatywą dla kosztownych, tradycyjnych budulców. Choć w tej chwili z nich nie korzystamy, niewątpliwie w przyszłości będziemy rozważać taką możliwość</w:t>
      </w:r>
      <w:r w:rsidR="00E9012A">
        <w:rPr>
          <w:rFonts w:ascii="Times New Roman" w:eastAsia="Calibri" w:hAnsi="Times New Roman" w:cs="Times New Roman"/>
        </w:rPr>
        <w:t xml:space="preserve">, jeśli oczywiście okaże się, że </w:t>
      </w:r>
      <w:r w:rsidRPr="00524DE8">
        <w:rPr>
          <w:rFonts w:ascii="Times New Roman" w:eastAsia="Calibri" w:hAnsi="Times New Roman" w:cs="Times New Roman"/>
        </w:rPr>
        <w:t>spełnia</w:t>
      </w:r>
      <w:r w:rsidR="00E9012A">
        <w:rPr>
          <w:rFonts w:ascii="Times New Roman" w:eastAsia="Calibri" w:hAnsi="Times New Roman" w:cs="Times New Roman"/>
        </w:rPr>
        <w:t>ją</w:t>
      </w:r>
      <w:r w:rsidRPr="00524DE8">
        <w:rPr>
          <w:rFonts w:ascii="Times New Roman" w:eastAsia="Calibri" w:hAnsi="Times New Roman" w:cs="Times New Roman"/>
        </w:rPr>
        <w:t xml:space="preserve"> nasze standardy </w:t>
      </w:r>
      <w:r w:rsidR="00E9012A">
        <w:rPr>
          <w:rFonts w:ascii="Times New Roman" w:eastAsia="Calibri" w:hAnsi="Times New Roman" w:cs="Times New Roman"/>
        </w:rPr>
        <w:t xml:space="preserve">pod względem </w:t>
      </w:r>
      <w:r w:rsidRPr="00524DE8">
        <w:rPr>
          <w:rFonts w:ascii="Times New Roman" w:eastAsia="Calibri" w:hAnsi="Times New Roman" w:cs="Times New Roman"/>
        </w:rPr>
        <w:t>jakości i wytrzymałości</w:t>
      </w:r>
      <w:r w:rsidR="00E9012A">
        <w:rPr>
          <w:rFonts w:ascii="Times New Roman" w:eastAsia="Calibri" w:hAnsi="Times New Roman" w:cs="Times New Roman"/>
        </w:rPr>
        <w:t xml:space="preserve">. </w:t>
      </w:r>
      <w:r w:rsidRPr="00524DE8">
        <w:rPr>
          <w:rFonts w:ascii="Times New Roman" w:hAnsi="Times New Roman" w:cs="Times New Roman"/>
        </w:rPr>
        <w:t xml:space="preserve"> </w:t>
      </w:r>
    </w:p>
    <w:p w:rsidR="00524DE8" w:rsidRPr="002E6B5D" w:rsidRDefault="00524DE8" w:rsidP="00524DE8">
      <w:pPr>
        <w:rPr>
          <w:rFonts w:ascii="Times New Roman" w:hAnsi="Times New Roman"/>
          <w:b/>
          <w:bdr w:val="none" w:sz="0" w:space="0" w:color="auto" w:frame="1"/>
        </w:rPr>
      </w:pPr>
      <w:r w:rsidRPr="002E6B5D">
        <w:rPr>
          <w:rFonts w:ascii="Times New Roman" w:hAnsi="Times New Roman"/>
          <w:b/>
          <w:bdr w:val="none" w:sz="0" w:space="0" w:color="auto" w:frame="1"/>
        </w:rPr>
        <w:t xml:space="preserve">Małgorzata Ostrowska, członek zarządu i dyrektor Pionu Marketingu i Sprzedaży w J.W. Construction Holding S.A. </w:t>
      </w:r>
    </w:p>
    <w:p w:rsidR="000B22BA" w:rsidRPr="00524DE8" w:rsidRDefault="000B22BA" w:rsidP="00524DE8">
      <w:pPr>
        <w:rPr>
          <w:rFonts w:ascii="Times New Roman" w:hAnsi="Times New Roman" w:cs="Times New Roman"/>
        </w:rPr>
      </w:pPr>
      <w:r w:rsidRPr="00524DE8">
        <w:rPr>
          <w:rFonts w:ascii="Times New Roman" w:hAnsi="Times New Roman" w:cs="Times New Roman"/>
          <w:color w:val="000000"/>
          <w:shd w:val="clear" w:color="auto" w:fill="FFFFFF"/>
        </w:rPr>
        <w:t>Uważamy, że przy stale rosnących kosztach realizacji inwestycji poszukiwanie ekonomicznych i jednocześnie ekologicznych rozwiązań</w:t>
      </w:r>
      <w:r w:rsidR="00306514">
        <w:rPr>
          <w:rFonts w:ascii="Times New Roman" w:hAnsi="Times New Roman" w:cs="Times New Roman"/>
          <w:color w:val="000000"/>
          <w:shd w:val="clear" w:color="auto" w:fill="FFFFFF"/>
        </w:rPr>
        <w:t xml:space="preserve"> nie jest do </w:t>
      </w:r>
      <w:r w:rsidRPr="00524DE8">
        <w:rPr>
          <w:rFonts w:ascii="Times New Roman" w:hAnsi="Times New Roman" w:cs="Times New Roman"/>
          <w:color w:val="000000"/>
          <w:shd w:val="clear" w:color="auto" w:fill="FFFFFF"/>
        </w:rPr>
        <w:t>uniknięcia. Skrócenie czasu budowy niewątpliwie jest jednym z tych elementów, które należy brać pod uwagę. Na przykład wykorzystując budulec</w:t>
      </w:r>
      <w:r w:rsidR="0030651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24DE8">
        <w:rPr>
          <w:rFonts w:ascii="Times New Roman" w:hAnsi="Times New Roman" w:cs="Times New Roman"/>
          <w:color w:val="000000"/>
          <w:shd w:val="clear" w:color="auto" w:fill="FFFFFF"/>
        </w:rPr>
        <w:t xml:space="preserve"> jakim jest drewno. D</w:t>
      </w:r>
      <w:r w:rsidRPr="00524DE8">
        <w:rPr>
          <w:rFonts w:ascii="Times New Roman" w:hAnsi="Times New Roman" w:cs="Times New Roman"/>
        </w:rPr>
        <w:t>zięki zastosowaniu nowoczesnej technologii modułowej, domy można budować szybciej niż murowane, bo tylko 10 proc. prac odbywa się w miejscu</w:t>
      </w:r>
      <w:r w:rsidR="00306514">
        <w:rPr>
          <w:rFonts w:ascii="Times New Roman" w:hAnsi="Times New Roman" w:cs="Times New Roman"/>
        </w:rPr>
        <w:t>,</w:t>
      </w:r>
      <w:r w:rsidRPr="00524DE8">
        <w:rPr>
          <w:rFonts w:ascii="Times New Roman" w:hAnsi="Times New Roman" w:cs="Times New Roman"/>
        </w:rPr>
        <w:t xml:space="preserve"> gdzie mają stanąć. </w:t>
      </w:r>
      <w:r w:rsidRPr="00524DE8">
        <w:rPr>
          <w:rFonts w:ascii="Times New Roman" w:hAnsi="Times New Roman" w:cs="Times New Roman"/>
          <w:color w:val="000000"/>
          <w:shd w:val="clear" w:color="auto" w:fill="FFFFFF"/>
        </w:rPr>
        <w:t xml:space="preserve">Właśnie uruchomiliśmy </w:t>
      </w:r>
      <w:proofErr w:type="spellStart"/>
      <w:r w:rsidRPr="00524DE8">
        <w:rPr>
          <w:rFonts w:ascii="Times New Roman" w:hAnsi="Times New Roman" w:cs="Times New Roman"/>
          <w:color w:val="000000"/>
          <w:shd w:val="clear" w:color="auto" w:fill="FFFFFF"/>
        </w:rPr>
        <w:t>nasz</w:t>
      </w:r>
      <w:proofErr w:type="spellEnd"/>
      <w:r w:rsidRPr="00524DE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24DE8">
        <w:rPr>
          <w:rFonts w:ascii="Times New Roman" w:hAnsi="Times New Roman" w:cs="Times New Roman"/>
          <w:color w:val="000000"/>
          <w:shd w:val="clear" w:color="auto" w:fill="FFFFFF"/>
        </w:rPr>
        <w:t>projekt</w:t>
      </w:r>
      <w:proofErr w:type="spellEnd"/>
      <w:r w:rsidRPr="00524DE8">
        <w:rPr>
          <w:rFonts w:ascii="Times New Roman" w:hAnsi="Times New Roman" w:cs="Times New Roman"/>
          <w:color w:val="000000"/>
          <w:shd w:val="clear" w:color="auto" w:fill="FFFFFF"/>
        </w:rPr>
        <w:t xml:space="preserve"> pilotażowy</w:t>
      </w:r>
      <w:r w:rsidR="0030651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524DE8">
        <w:rPr>
          <w:rFonts w:ascii="Times New Roman" w:hAnsi="Times New Roman" w:cs="Times New Roman"/>
        </w:rPr>
        <w:t>budowę ekologicznych domów, które powstaną w należącej do J.W. Construction fabryce w Tłuszczu, przy użyciu najnowocześniejszych programów komputerowych</w:t>
      </w:r>
      <w:r w:rsidR="00306514">
        <w:rPr>
          <w:rFonts w:ascii="Times New Roman" w:hAnsi="Times New Roman" w:cs="Times New Roman"/>
        </w:rPr>
        <w:t>,</w:t>
      </w:r>
      <w:r w:rsidRPr="00524DE8">
        <w:rPr>
          <w:rFonts w:ascii="Times New Roman" w:hAnsi="Times New Roman" w:cs="Times New Roman"/>
        </w:rPr>
        <w:t xml:space="preserve"> wspierających proces projektowania. Przedsprzedaż pierwszych 13 domów rozpoczęliśmy w styczniu</w:t>
      </w:r>
      <w:r w:rsidR="00306514">
        <w:rPr>
          <w:rFonts w:ascii="Times New Roman" w:hAnsi="Times New Roman" w:cs="Times New Roman"/>
        </w:rPr>
        <w:t xml:space="preserve"> br</w:t>
      </w:r>
      <w:r w:rsidRPr="00524DE8">
        <w:rPr>
          <w:rFonts w:ascii="Times New Roman" w:hAnsi="Times New Roman" w:cs="Times New Roman"/>
        </w:rPr>
        <w:t xml:space="preserve">. Mieszkańcy będą mogli się do nich wprowadzić już za rok. Postawimy je w Villa </w:t>
      </w:r>
      <w:proofErr w:type="spellStart"/>
      <w:r w:rsidRPr="00524DE8">
        <w:rPr>
          <w:rFonts w:ascii="Times New Roman" w:hAnsi="Times New Roman" w:cs="Times New Roman"/>
        </w:rPr>
        <w:t>Campina</w:t>
      </w:r>
      <w:proofErr w:type="spellEnd"/>
      <w:r w:rsidRPr="00524DE8">
        <w:rPr>
          <w:rFonts w:ascii="Times New Roman" w:hAnsi="Times New Roman" w:cs="Times New Roman"/>
        </w:rPr>
        <w:t xml:space="preserve"> w Ożarowie Mazowieckim. Do ich budowy zostanie użyte wysokiej klasy drewno konstrukcyjne, które sprowadzamy z Niemiec. Planujemy w tej technologii budować również domy wielorodzinne w osiedlu </w:t>
      </w:r>
      <w:proofErr w:type="spellStart"/>
      <w:r w:rsidRPr="00524DE8">
        <w:rPr>
          <w:rFonts w:ascii="Times New Roman" w:hAnsi="Times New Roman" w:cs="Times New Roman"/>
        </w:rPr>
        <w:t>Apartamenty</w:t>
      </w:r>
      <w:proofErr w:type="spellEnd"/>
      <w:r w:rsidRPr="00524DE8">
        <w:rPr>
          <w:rFonts w:ascii="Times New Roman" w:hAnsi="Times New Roman" w:cs="Times New Roman"/>
        </w:rPr>
        <w:t xml:space="preserve"> na wzgórzach w podkrakowskiej Zawadzie.</w:t>
      </w:r>
    </w:p>
    <w:p w:rsidR="00B92117" w:rsidRPr="00524DE8" w:rsidRDefault="00B92117" w:rsidP="00B92117">
      <w:pPr>
        <w:rPr>
          <w:rFonts w:ascii="Times New Roman" w:hAnsi="Times New Roman" w:cs="Times New Roman"/>
          <w:b/>
        </w:rPr>
      </w:pPr>
      <w:r w:rsidRPr="00524DE8">
        <w:rPr>
          <w:rFonts w:ascii="Times New Roman" w:hAnsi="Times New Roman" w:cs="Times New Roman"/>
          <w:b/>
        </w:rPr>
        <w:t>Jarosław Kozak, wiceprezes w Waryński S.A. Grupa Holdingowa</w:t>
      </w:r>
    </w:p>
    <w:p w:rsidR="00B92117" w:rsidRDefault="00B92117" w:rsidP="00B92117">
      <w:pPr>
        <w:rPr>
          <w:rFonts w:ascii="Times New Roman" w:eastAsia="Calibri" w:hAnsi="Times New Roman" w:cs="Times New Roman"/>
        </w:rPr>
      </w:pPr>
      <w:r w:rsidRPr="00524DE8">
        <w:rPr>
          <w:rFonts w:ascii="Times New Roman" w:eastAsia="Calibri" w:hAnsi="Times New Roman" w:cs="Times New Roman"/>
        </w:rPr>
        <w:lastRenderedPageBreak/>
        <w:t>W nowych projektach, w szczególności dotyczących rządowego programu Mieszkanie Plus, bierzemy pod uwagę prefabrykację jako alternatywę tradycyjnych technologii budownictwa mieszkaniowego. Pozytywny efekt ekonomiczny można jednak, w naszej ocenie, uzyskać jedynie w przypadku standaryzacji i modułowości zamierzeń projektowych oraz wykorzystując efekt skali. W małych i trudno powtarzalnych przedsięwzięciach deweloperskich, koszty stałe przygotowania prefabrykatów są znaczne a tym samym trudne do zaakceptowania. Jeżeli chodzi o tempo prowadzenia prac budowlanych to prefabrykacja nie zawsze skraca czas budowy</w:t>
      </w:r>
      <w:r>
        <w:rPr>
          <w:rFonts w:ascii="Times New Roman" w:eastAsia="Calibri" w:hAnsi="Times New Roman" w:cs="Times New Roman"/>
        </w:rPr>
        <w:t>. P</w:t>
      </w:r>
      <w:r w:rsidRPr="00524DE8">
        <w:rPr>
          <w:rFonts w:ascii="Times New Roman" w:eastAsia="Calibri" w:hAnsi="Times New Roman" w:cs="Times New Roman"/>
        </w:rPr>
        <w:t>roces produkcyjny w fabryce również powinien być brany pod uwagę przy planowaniu przedsięwzięcia. Skraca się tylko czas montażu na terenie budowy, ale dochodzą koszty transportu i montażu</w:t>
      </w:r>
      <w:r>
        <w:rPr>
          <w:rFonts w:ascii="Times New Roman" w:eastAsia="Calibri" w:hAnsi="Times New Roman" w:cs="Times New Roman"/>
        </w:rPr>
        <w:t xml:space="preserve">, a </w:t>
      </w:r>
      <w:r w:rsidRPr="00524DE8">
        <w:rPr>
          <w:rFonts w:ascii="Times New Roman" w:eastAsia="Calibri" w:hAnsi="Times New Roman" w:cs="Times New Roman"/>
        </w:rPr>
        <w:t>odległość fabryki od placu budowy ma kolosalne znaczenie dla ekonomiki przedsięwzięcia.</w:t>
      </w:r>
    </w:p>
    <w:p w:rsidR="00B92117" w:rsidRDefault="00B92117" w:rsidP="00B92117">
      <w:pPr>
        <w:pStyle w:val="Standard"/>
        <w:spacing w:line="276" w:lineRule="auto"/>
        <w:rPr>
          <w:rFonts w:ascii="Times New Roman" w:hAnsi="Times New Roman"/>
          <w:b/>
        </w:rPr>
      </w:pPr>
      <w:r w:rsidRPr="002E6B5D">
        <w:rPr>
          <w:rFonts w:ascii="Times New Roman" w:hAnsi="Times New Roman"/>
          <w:b/>
        </w:rPr>
        <w:t xml:space="preserve">Zuzanna Należyta, dyrektor </w:t>
      </w:r>
      <w:proofErr w:type="spellStart"/>
      <w:r w:rsidRPr="002E6B5D">
        <w:rPr>
          <w:rFonts w:ascii="Times New Roman" w:hAnsi="Times New Roman"/>
          <w:b/>
        </w:rPr>
        <w:t>ds</w:t>
      </w:r>
      <w:proofErr w:type="spellEnd"/>
      <w:r w:rsidRPr="002E6B5D">
        <w:rPr>
          <w:rFonts w:ascii="Times New Roman" w:hAnsi="Times New Roman"/>
          <w:b/>
        </w:rPr>
        <w:t xml:space="preserve">. handlowych w Eco </w:t>
      </w:r>
      <w:proofErr w:type="spellStart"/>
      <w:r w:rsidRPr="002E6B5D">
        <w:rPr>
          <w:rFonts w:ascii="Times New Roman" w:hAnsi="Times New Roman"/>
          <w:b/>
        </w:rPr>
        <w:t>Classic</w:t>
      </w:r>
      <w:proofErr w:type="spellEnd"/>
      <w:r w:rsidRPr="002E6B5D">
        <w:rPr>
          <w:rFonts w:ascii="Times New Roman" w:hAnsi="Times New Roman"/>
          <w:b/>
        </w:rPr>
        <w:t xml:space="preserve"> </w:t>
      </w:r>
    </w:p>
    <w:p w:rsidR="00B92117" w:rsidRDefault="00B92117" w:rsidP="00B92117">
      <w:pPr>
        <w:pStyle w:val="Standard"/>
        <w:spacing w:line="276" w:lineRule="auto"/>
        <w:rPr>
          <w:rFonts w:ascii="Times New Roman" w:hAnsi="Times New Roman"/>
          <w:b/>
        </w:rPr>
      </w:pPr>
    </w:p>
    <w:p w:rsidR="00B92117" w:rsidRPr="00524DE8" w:rsidRDefault="00B92117" w:rsidP="00B92117">
      <w:pPr>
        <w:pStyle w:val="Standard"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524DE8">
        <w:rPr>
          <w:rFonts w:ascii="Times New Roman" w:eastAsia="Calibri" w:hAnsi="Times New Roman" w:cs="Times New Roman"/>
          <w:sz w:val="22"/>
          <w:szCs w:val="22"/>
        </w:rPr>
        <w:t>Sprawdzaliśmy możliwości realizowania budynków przy użyciu prefabrykatów już kilka lat temu, jednak realizacja w takim systemie nie jest możliwa w przypadku wszystkich działek. Niektóre mają istotne ograniczenia lokalizacyjne</w:t>
      </w:r>
      <w:r>
        <w:rPr>
          <w:rFonts w:ascii="Times New Roman" w:eastAsia="Calibri" w:hAnsi="Times New Roman" w:cs="Times New Roman"/>
          <w:sz w:val="22"/>
          <w:szCs w:val="22"/>
        </w:rPr>
        <w:t>,</w:t>
      </w:r>
      <w:r w:rsidRPr="00524DE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 xml:space="preserve">jak </w:t>
      </w:r>
      <w:r w:rsidRPr="00524DE8">
        <w:rPr>
          <w:rFonts w:ascii="Times New Roman" w:eastAsia="Calibri" w:hAnsi="Times New Roman" w:cs="Times New Roman"/>
          <w:sz w:val="22"/>
          <w:szCs w:val="22"/>
        </w:rPr>
        <w:t>n</w:t>
      </w:r>
      <w:r>
        <w:rPr>
          <w:rFonts w:ascii="Times New Roman" w:eastAsia="Calibri" w:hAnsi="Times New Roman" w:cs="Times New Roman"/>
          <w:sz w:val="22"/>
          <w:szCs w:val="22"/>
        </w:rPr>
        <w:t xml:space="preserve">a </w:t>
      </w:r>
      <w:r w:rsidRPr="00524DE8">
        <w:rPr>
          <w:rFonts w:ascii="Times New Roman" w:eastAsia="Calibri" w:hAnsi="Times New Roman" w:cs="Times New Roman"/>
          <w:sz w:val="22"/>
          <w:szCs w:val="22"/>
        </w:rPr>
        <w:t>p</w:t>
      </w:r>
      <w:r>
        <w:rPr>
          <w:rFonts w:ascii="Times New Roman" w:eastAsia="Calibri" w:hAnsi="Times New Roman" w:cs="Times New Roman"/>
          <w:sz w:val="22"/>
          <w:szCs w:val="22"/>
        </w:rPr>
        <w:t xml:space="preserve">rzykład sąsiednia, </w:t>
      </w:r>
      <w:r w:rsidRPr="00524DE8">
        <w:rPr>
          <w:rFonts w:ascii="Times New Roman" w:eastAsia="Calibri" w:hAnsi="Times New Roman" w:cs="Times New Roman"/>
          <w:sz w:val="22"/>
          <w:szCs w:val="22"/>
        </w:rPr>
        <w:t>istniejąca zabudowa, czy duże zróżnicowanie wysokości terenu</w:t>
      </w:r>
      <w:r>
        <w:rPr>
          <w:rFonts w:ascii="Times New Roman" w:eastAsia="Calibri" w:hAnsi="Times New Roman" w:cs="Times New Roman"/>
          <w:sz w:val="22"/>
          <w:szCs w:val="22"/>
        </w:rPr>
        <w:t>,</w:t>
      </w:r>
      <w:r w:rsidRPr="00524DE8">
        <w:rPr>
          <w:rFonts w:ascii="Times New Roman" w:eastAsia="Calibri" w:hAnsi="Times New Roman" w:cs="Times New Roman"/>
          <w:sz w:val="22"/>
          <w:szCs w:val="22"/>
        </w:rPr>
        <w:t xml:space="preserve"> które wymuszają niestandardowe rozwiązania projektowe.</w:t>
      </w:r>
    </w:p>
    <w:p w:rsidR="00B92117" w:rsidRPr="00524DE8" w:rsidRDefault="00B92117" w:rsidP="00B92117">
      <w:pPr>
        <w:rPr>
          <w:rFonts w:ascii="Times New Roman" w:eastAsia="Calibri" w:hAnsi="Times New Roman" w:cs="Times New Roman"/>
        </w:rPr>
      </w:pPr>
      <w:r w:rsidRPr="00524DE8">
        <w:rPr>
          <w:rFonts w:ascii="Times New Roman" w:eastAsia="Calibri" w:hAnsi="Times New Roman" w:cs="Times New Roman"/>
        </w:rPr>
        <w:t xml:space="preserve">Elementy prefabrykowane to nic innego jak standardowe i powtarzalne elementy wykonywane poza placem budowy. Jeżeli </w:t>
      </w:r>
      <w:proofErr w:type="spellStart"/>
      <w:r w:rsidRPr="00524DE8">
        <w:rPr>
          <w:rFonts w:ascii="Times New Roman" w:eastAsia="Calibri" w:hAnsi="Times New Roman" w:cs="Times New Roman"/>
        </w:rPr>
        <w:t>projekt</w:t>
      </w:r>
      <w:proofErr w:type="spellEnd"/>
      <w:r w:rsidRPr="00524DE8">
        <w:rPr>
          <w:rFonts w:ascii="Times New Roman" w:eastAsia="Calibri" w:hAnsi="Times New Roman" w:cs="Times New Roman"/>
        </w:rPr>
        <w:t xml:space="preserve"> budynku jest skomplikowany, nie ma możliwości zastosowania </w:t>
      </w:r>
      <w:r>
        <w:rPr>
          <w:rFonts w:ascii="Times New Roman" w:eastAsia="Calibri" w:hAnsi="Times New Roman" w:cs="Times New Roman"/>
        </w:rPr>
        <w:t xml:space="preserve">takich </w:t>
      </w:r>
      <w:r w:rsidRPr="00524DE8">
        <w:rPr>
          <w:rFonts w:ascii="Times New Roman" w:eastAsia="Calibri" w:hAnsi="Times New Roman" w:cs="Times New Roman"/>
        </w:rPr>
        <w:t>elementów lub jest ich na tyle mało</w:t>
      </w:r>
      <w:r>
        <w:rPr>
          <w:rFonts w:ascii="Times New Roman" w:eastAsia="Calibri" w:hAnsi="Times New Roman" w:cs="Times New Roman"/>
        </w:rPr>
        <w:t>,</w:t>
      </w:r>
      <w:r w:rsidRPr="00524DE8">
        <w:rPr>
          <w:rFonts w:ascii="Times New Roman" w:eastAsia="Calibri" w:hAnsi="Times New Roman" w:cs="Times New Roman"/>
        </w:rPr>
        <w:t xml:space="preserve"> że przestaje być </w:t>
      </w:r>
      <w:r>
        <w:rPr>
          <w:rFonts w:ascii="Times New Roman" w:eastAsia="Calibri" w:hAnsi="Times New Roman" w:cs="Times New Roman"/>
        </w:rPr>
        <w:t xml:space="preserve">to </w:t>
      </w:r>
      <w:r w:rsidRPr="00524DE8">
        <w:rPr>
          <w:rFonts w:ascii="Times New Roman" w:eastAsia="Calibri" w:hAnsi="Times New Roman" w:cs="Times New Roman"/>
        </w:rPr>
        <w:t xml:space="preserve">opłacalne. </w:t>
      </w:r>
    </w:p>
    <w:p w:rsidR="00B92117" w:rsidRPr="000A2E44" w:rsidRDefault="00B92117" w:rsidP="00B92117">
      <w:pPr>
        <w:rPr>
          <w:rFonts w:ascii="Times New Roman" w:hAnsi="Times New Roman"/>
          <w:b/>
        </w:rPr>
      </w:pPr>
      <w:r w:rsidRPr="000A2E44">
        <w:rPr>
          <w:rFonts w:ascii="Times New Roman" w:hAnsi="Times New Roman"/>
          <w:b/>
        </w:rPr>
        <w:t xml:space="preserve">Janusz Miller, dyrektor </w:t>
      </w:r>
      <w:proofErr w:type="spellStart"/>
      <w:r w:rsidRPr="000A2E44">
        <w:rPr>
          <w:rFonts w:ascii="Times New Roman" w:hAnsi="Times New Roman"/>
          <w:b/>
        </w:rPr>
        <w:t>ds</w:t>
      </w:r>
      <w:proofErr w:type="spellEnd"/>
      <w:r w:rsidRPr="000A2E44">
        <w:rPr>
          <w:rFonts w:ascii="Times New Roman" w:hAnsi="Times New Roman"/>
          <w:b/>
        </w:rPr>
        <w:t xml:space="preserve">. sprzedaży i marketingu Home Invest </w:t>
      </w:r>
    </w:p>
    <w:p w:rsidR="00B92117" w:rsidRPr="00524DE8" w:rsidRDefault="00B92117" w:rsidP="00B9211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 w:rsidRPr="00524DE8">
        <w:rPr>
          <w:rFonts w:ascii="Times New Roman" w:eastAsia="Calibri" w:hAnsi="Times New Roman" w:cs="Times New Roman"/>
        </w:rPr>
        <w:t>orzystamy</w:t>
      </w:r>
      <w:r>
        <w:rPr>
          <w:rFonts w:ascii="Times New Roman" w:eastAsia="Calibri" w:hAnsi="Times New Roman" w:cs="Times New Roman"/>
        </w:rPr>
        <w:t xml:space="preserve"> obecnie</w:t>
      </w:r>
      <w:r w:rsidRPr="00524DE8">
        <w:rPr>
          <w:rFonts w:ascii="Times New Roman" w:eastAsia="Calibri" w:hAnsi="Times New Roman" w:cs="Times New Roman"/>
        </w:rPr>
        <w:t xml:space="preserve"> ze standardowych rozwiązań przy realizacji naszych inwestycji. </w:t>
      </w:r>
      <w:r>
        <w:rPr>
          <w:rFonts w:ascii="Times New Roman" w:eastAsia="Calibri" w:hAnsi="Times New Roman" w:cs="Times New Roman"/>
        </w:rPr>
        <w:t>N</w:t>
      </w:r>
      <w:r w:rsidRPr="00524DE8">
        <w:rPr>
          <w:rFonts w:ascii="Times New Roman" w:eastAsia="Calibri" w:hAnsi="Times New Roman" w:cs="Times New Roman"/>
        </w:rPr>
        <w:t>ie wykluczamy</w:t>
      </w:r>
      <w:r>
        <w:rPr>
          <w:rFonts w:ascii="Times New Roman" w:eastAsia="Calibri" w:hAnsi="Times New Roman" w:cs="Times New Roman"/>
        </w:rPr>
        <w:t xml:space="preserve"> jednak</w:t>
      </w:r>
      <w:r w:rsidRPr="00524DE8">
        <w:rPr>
          <w:rFonts w:ascii="Times New Roman" w:eastAsia="Calibri" w:hAnsi="Times New Roman" w:cs="Times New Roman"/>
        </w:rPr>
        <w:t xml:space="preserve">, że w przyszłości przy niektórych projektach mogą pojawić nowe </w:t>
      </w:r>
      <w:r>
        <w:rPr>
          <w:rFonts w:ascii="Times New Roman" w:eastAsia="Calibri" w:hAnsi="Times New Roman" w:cs="Times New Roman"/>
        </w:rPr>
        <w:t xml:space="preserve">rozwiązania, </w:t>
      </w:r>
      <w:r w:rsidRPr="00524DE8">
        <w:rPr>
          <w:rFonts w:ascii="Times New Roman" w:eastAsia="Calibri" w:hAnsi="Times New Roman" w:cs="Times New Roman"/>
        </w:rPr>
        <w:t xml:space="preserve">które pomogą zmniejszyć koszty i skrócić </w:t>
      </w:r>
      <w:r>
        <w:rPr>
          <w:rFonts w:ascii="Times New Roman" w:eastAsia="Calibri" w:hAnsi="Times New Roman" w:cs="Times New Roman"/>
        </w:rPr>
        <w:t xml:space="preserve">czas </w:t>
      </w:r>
      <w:r w:rsidRPr="00524DE8">
        <w:rPr>
          <w:rFonts w:ascii="Times New Roman" w:eastAsia="Calibri" w:hAnsi="Times New Roman" w:cs="Times New Roman"/>
        </w:rPr>
        <w:t xml:space="preserve">budowy, ale przy zachowaniu wszelkich parametrów zgodnych ze sztuką budowlaną. </w:t>
      </w:r>
    </w:p>
    <w:p w:rsidR="00524DE8" w:rsidRDefault="00524DE8" w:rsidP="00524DE8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2E6B5D">
        <w:rPr>
          <w:rFonts w:ascii="Times New Roman" w:hAnsi="Times New Roman"/>
          <w:b/>
        </w:rPr>
        <w:t xml:space="preserve">Agnieszka </w:t>
      </w:r>
      <w:proofErr w:type="spellStart"/>
      <w:r w:rsidRPr="002E6B5D">
        <w:rPr>
          <w:rFonts w:ascii="Times New Roman" w:hAnsi="Times New Roman"/>
          <w:b/>
        </w:rPr>
        <w:t>Jaworska-Goździewska</w:t>
      </w:r>
      <w:proofErr w:type="spellEnd"/>
      <w:r w:rsidRPr="002E6B5D">
        <w:rPr>
          <w:rFonts w:ascii="Times New Roman" w:hAnsi="Times New Roman"/>
          <w:b/>
        </w:rPr>
        <w:t xml:space="preserve">, Marketing i PR Manager w </w:t>
      </w:r>
      <w:proofErr w:type="spellStart"/>
      <w:r w:rsidRPr="002E6B5D">
        <w:rPr>
          <w:rFonts w:ascii="Times New Roman" w:hAnsi="Times New Roman"/>
          <w:b/>
        </w:rPr>
        <w:t>Nickel</w:t>
      </w:r>
      <w:proofErr w:type="spellEnd"/>
      <w:r w:rsidRPr="002E6B5D">
        <w:rPr>
          <w:rFonts w:ascii="Times New Roman" w:hAnsi="Times New Roman"/>
          <w:b/>
        </w:rPr>
        <w:t xml:space="preserve"> Development</w:t>
      </w:r>
    </w:p>
    <w:p w:rsidR="00524DE8" w:rsidRDefault="00524DE8" w:rsidP="00524D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</w:p>
    <w:p w:rsidR="00724051" w:rsidRPr="00524DE8" w:rsidRDefault="00724051" w:rsidP="00524D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  <w:r w:rsidRPr="00524DE8">
        <w:rPr>
          <w:rFonts w:ascii="Times New Roman" w:eastAsia="Calibri" w:hAnsi="Times New Roman" w:cs="Times New Roman"/>
          <w:color w:val="000000"/>
        </w:rPr>
        <w:t>Trudności z siłą roboczą nie dotyczą nas bezpośrednio, ale wiemy doskonale, że dotykają one generalnych wykonawców. Przy planowaniu nowych projektów i rozm</w:t>
      </w:r>
      <w:r w:rsidR="00231BC0">
        <w:rPr>
          <w:rFonts w:ascii="Times New Roman" w:eastAsia="Calibri" w:hAnsi="Times New Roman" w:cs="Times New Roman"/>
          <w:color w:val="000000"/>
        </w:rPr>
        <w:t>owach</w:t>
      </w:r>
      <w:r w:rsidR="00134E72">
        <w:rPr>
          <w:rFonts w:ascii="Times New Roman" w:eastAsia="Calibri" w:hAnsi="Times New Roman" w:cs="Times New Roman"/>
          <w:color w:val="000000"/>
        </w:rPr>
        <w:t>,</w:t>
      </w:r>
      <w:r w:rsidRPr="00524DE8">
        <w:rPr>
          <w:rFonts w:ascii="Times New Roman" w:eastAsia="Calibri" w:hAnsi="Times New Roman" w:cs="Times New Roman"/>
          <w:color w:val="000000"/>
        </w:rPr>
        <w:t xml:space="preserve"> zarówno z architektami, jak i generalnymi wykonawcami zawsze bierzemy pod rozwagę wszystkie propozycje i wybieramy te, które będą efektywne pod względem kosztów, każdorazowo stawiając jakość za priorytet. Nie wykluczamy zatem budowy z uwzględnieniem prefabrykowanych elementów. </w:t>
      </w:r>
    </w:p>
    <w:p w:rsidR="00724051" w:rsidRPr="00524DE8" w:rsidRDefault="00724051" w:rsidP="00524DE8">
      <w:pPr>
        <w:rPr>
          <w:rFonts w:ascii="Times New Roman" w:eastAsia="Calibri" w:hAnsi="Times New Roman" w:cs="Times New Roman"/>
        </w:rPr>
      </w:pPr>
    </w:p>
    <w:p w:rsidR="00501329" w:rsidRPr="00524DE8" w:rsidRDefault="00501329" w:rsidP="00524DE8">
      <w:pPr>
        <w:rPr>
          <w:rFonts w:ascii="Times New Roman" w:hAnsi="Times New Roman" w:cs="Times New Roman"/>
          <w:b/>
        </w:rPr>
      </w:pPr>
      <w:r w:rsidRPr="00524DE8">
        <w:rPr>
          <w:rFonts w:ascii="Times New Roman" w:eastAsia="Calibri" w:hAnsi="Times New Roman" w:cs="Times New Roman"/>
          <w:b/>
        </w:rPr>
        <w:t xml:space="preserve">Joanna Chojecka, dyrektor </w:t>
      </w:r>
      <w:proofErr w:type="spellStart"/>
      <w:r w:rsidRPr="00524DE8">
        <w:rPr>
          <w:rFonts w:ascii="Times New Roman" w:eastAsia="Calibri" w:hAnsi="Times New Roman" w:cs="Times New Roman"/>
          <w:b/>
        </w:rPr>
        <w:t>ds</w:t>
      </w:r>
      <w:proofErr w:type="spellEnd"/>
      <w:r w:rsidRPr="00524DE8">
        <w:rPr>
          <w:rFonts w:ascii="Times New Roman" w:eastAsia="Calibri" w:hAnsi="Times New Roman" w:cs="Times New Roman"/>
          <w:b/>
        </w:rPr>
        <w:t xml:space="preserve">. sprzedaży i marketingu </w:t>
      </w:r>
      <w:proofErr w:type="spellStart"/>
      <w:r w:rsidRPr="00524DE8">
        <w:rPr>
          <w:rFonts w:ascii="Times New Roman" w:eastAsia="Calibri" w:hAnsi="Times New Roman" w:cs="Times New Roman"/>
          <w:b/>
        </w:rPr>
        <w:t>R</w:t>
      </w:r>
      <w:r w:rsidR="00524DE8">
        <w:rPr>
          <w:rFonts w:ascii="Times New Roman" w:eastAsia="Calibri" w:hAnsi="Times New Roman" w:cs="Times New Roman"/>
          <w:b/>
        </w:rPr>
        <w:t>obyg</w:t>
      </w:r>
      <w:proofErr w:type="spellEnd"/>
      <w:r w:rsidR="00524DE8">
        <w:rPr>
          <w:rFonts w:ascii="Times New Roman" w:eastAsia="Calibri" w:hAnsi="Times New Roman" w:cs="Times New Roman"/>
          <w:b/>
        </w:rPr>
        <w:t xml:space="preserve"> </w:t>
      </w:r>
      <w:r w:rsidRPr="00524DE8">
        <w:rPr>
          <w:rFonts w:ascii="Times New Roman" w:eastAsia="Calibri" w:hAnsi="Times New Roman" w:cs="Times New Roman"/>
          <w:b/>
        </w:rPr>
        <w:t>S</w:t>
      </w:r>
      <w:r w:rsidR="00524DE8">
        <w:rPr>
          <w:rFonts w:ascii="Times New Roman" w:eastAsia="Calibri" w:hAnsi="Times New Roman" w:cs="Times New Roman"/>
          <w:b/>
        </w:rPr>
        <w:t>.</w:t>
      </w:r>
      <w:r w:rsidRPr="00524DE8">
        <w:rPr>
          <w:rFonts w:ascii="Times New Roman" w:eastAsia="Calibri" w:hAnsi="Times New Roman" w:cs="Times New Roman"/>
          <w:b/>
        </w:rPr>
        <w:t>A</w:t>
      </w:r>
      <w:r w:rsidR="00524DE8">
        <w:rPr>
          <w:rFonts w:ascii="Times New Roman" w:eastAsia="Calibri" w:hAnsi="Times New Roman" w:cs="Times New Roman"/>
          <w:b/>
        </w:rPr>
        <w:t>.</w:t>
      </w:r>
    </w:p>
    <w:p w:rsidR="00501329" w:rsidRPr="00524DE8" w:rsidRDefault="00501329" w:rsidP="00524DE8">
      <w:pPr>
        <w:spacing w:before="240"/>
        <w:rPr>
          <w:rFonts w:ascii="Times New Roman" w:hAnsi="Times New Roman" w:cs="Times New Roman"/>
          <w:color w:val="000000"/>
        </w:rPr>
      </w:pPr>
      <w:r w:rsidRPr="00524DE8">
        <w:rPr>
          <w:rFonts w:ascii="Times New Roman" w:hAnsi="Times New Roman" w:cs="Times New Roman"/>
          <w:color w:val="000000"/>
        </w:rPr>
        <w:t>Co do zasady</w:t>
      </w:r>
      <w:r w:rsidR="00231BC0">
        <w:rPr>
          <w:rFonts w:ascii="Times New Roman" w:hAnsi="Times New Roman" w:cs="Times New Roman"/>
          <w:color w:val="000000"/>
        </w:rPr>
        <w:t>,</w:t>
      </w:r>
      <w:r w:rsidRPr="00524DE8">
        <w:rPr>
          <w:rFonts w:ascii="Times New Roman" w:hAnsi="Times New Roman" w:cs="Times New Roman"/>
          <w:color w:val="000000"/>
        </w:rPr>
        <w:t xml:space="preserve"> projektujemy i budujemy nasze osiedla przy użyciu wysokiej jakości materiałów budowlanych</w:t>
      </w:r>
      <w:r w:rsidR="00134E72">
        <w:rPr>
          <w:rFonts w:ascii="Times New Roman" w:hAnsi="Times New Roman" w:cs="Times New Roman"/>
          <w:color w:val="000000"/>
        </w:rPr>
        <w:t>. P</w:t>
      </w:r>
      <w:r w:rsidRPr="00524DE8">
        <w:rPr>
          <w:rFonts w:ascii="Times New Roman" w:hAnsi="Times New Roman" w:cs="Times New Roman"/>
          <w:color w:val="000000"/>
        </w:rPr>
        <w:t>refabrykaty wykorzystujemy jedynie przy takich elementach</w:t>
      </w:r>
      <w:r w:rsidR="00231BC0">
        <w:rPr>
          <w:rFonts w:ascii="Times New Roman" w:hAnsi="Times New Roman" w:cs="Times New Roman"/>
          <w:color w:val="000000"/>
        </w:rPr>
        <w:t>,</w:t>
      </w:r>
      <w:r w:rsidRPr="00524DE8">
        <w:rPr>
          <w:rFonts w:ascii="Times New Roman" w:hAnsi="Times New Roman" w:cs="Times New Roman"/>
          <w:color w:val="000000"/>
        </w:rPr>
        <w:t xml:space="preserve"> jak balkony czy klatki schodowe.</w:t>
      </w:r>
      <w:r w:rsidR="00134E72">
        <w:rPr>
          <w:rFonts w:ascii="Times New Roman" w:hAnsi="Times New Roman" w:cs="Times New Roman"/>
          <w:color w:val="000000"/>
        </w:rPr>
        <w:t xml:space="preserve"> </w:t>
      </w:r>
    </w:p>
    <w:p w:rsidR="00524DE8" w:rsidRDefault="00524DE8" w:rsidP="00524DE8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3A09BE">
        <w:rPr>
          <w:rFonts w:ascii="Times New Roman" w:hAnsi="Times New Roman"/>
          <w:b/>
        </w:rPr>
        <w:t xml:space="preserve">Andrzej Gutowski, wiceprezes </w:t>
      </w:r>
      <w:proofErr w:type="spellStart"/>
      <w:r w:rsidRPr="003A09BE">
        <w:rPr>
          <w:rFonts w:ascii="Times New Roman" w:hAnsi="Times New Roman"/>
          <w:b/>
        </w:rPr>
        <w:t>Ronson</w:t>
      </w:r>
      <w:proofErr w:type="spellEnd"/>
      <w:r w:rsidRPr="003A09BE">
        <w:rPr>
          <w:rFonts w:ascii="Times New Roman" w:hAnsi="Times New Roman"/>
          <w:b/>
        </w:rPr>
        <w:t xml:space="preserve"> Development, dyrektor </w:t>
      </w:r>
      <w:proofErr w:type="spellStart"/>
      <w:r w:rsidRPr="003A09BE">
        <w:rPr>
          <w:rFonts w:ascii="Times New Roman" w:hAnsi="Times New Roman"/>
          <w:b/>
        </w:rPr>
        <w:t>ds</w:t>
      </w:r>
      <w:proofErr w:type="spellEnd"/>
      <w:r w:rsidRPr="003A09BE">
        <w:rPr>
          <w:rFonts w:ascii="Times New Roman" w:hAnsi="Times New Roman"/>
          <w:b/>
        </w:rPr>
        <w:t>. sprzedaży i marketingu</w:t>
      </w:r>
    </w:p>
    <w:p w:rsidR="00524DE8" w:rsidRDefault="00524DE8" w:rsidP="00524DE8">
      <w:pPr>
        <w:rPr>
          <w:rFonts w:ascii="Times New Roman" w:eastAsia="Calibri" w:hAnsi="Times New Roman" w:cs="Times New Roman"/>
        </w:rPr>
      </w:pPr>
    </w:p>
    <w:p w:rsidR="00112C64" w:rsidRPr="00524DE8" w:rsidRDefault="00112C64" w:rsidP="00524DE8">
      <w:pPr>
        <w:rPr>
          <w:rFonts w:ascii="Times New Roman" w:eastAsia="Calibri" w:hAnsi="Times New Roman" w:cs="Times New Roman"/>
        </w:rPr>
      </w:pPr>
      <w:r w:rsidRPr="00524DE8">
        <w:rPr>
          <w:rFonts w:ascii="Times New Roman" w:eastAsia="Calibri" w:hAnsi="Times New Roman" w:cs="Times New Roman"/>
        </w:rPr>
        <w:t xml:space="preserve">Budowa mieszkań z prefabrykatów to temat, któremu coraz uważniej się przyglądamy. Dzisiejsza technologia pozwala bowiem zachować wysoką jakość, a jednocześnie istotnie skrócić czas budowy, co w ostatecznym rozrachunku może oznaczać niższe koszty. W czasach wysokich kosztów wykonawstwa i przysłowiowego braku rąk do pracy niewątpliwie warto rozważyć tego typu </w:t>
      </w:r>
      <w:r w:rsidRPr="00524DE8">
        <w:rPr>
          <w:rFonts w:ascii="Times New Roman" w:eastAsia="Calibri" w:hAnsi="Times New Roman" w:cs="Times New Roman"/>
        </w:rPr>
        <w:lastRenderedPageBreak/>
        <w:t>rozwiązania. Kolejnym argumentem przemawiającym za prefabrykatami jest fakt, że nabywca mieszkania będzie mógł się do niego wprowadzić wcześniej niż w przypadku budowy metodą tradycyjną.</w:t>
      </w:r>
    </w:p>
    <w:p w:rsidR="00112C64" w:rsidRPr="00524DE8" w:rsidRDefault="00112C64" w:rsidP="00524DE8">
      <w:pPr>
        <w:rPr>
          <w:rFonts w:ascii="Times New Roman" w:eastAsia="Arial" w:hAnsi="Times New Roman" w:cs="Times New Roman"/>
          <w:b/>
          <w:bCs/>
        </w:rPr>
      </w:pPr>
      <w:r w:rsidRPr="00524DE8">
        <w:rPr>
          <w:rFonts w:ascii="Times New Roman" w:eastAsia="Arial" w:hAnsi="Times New Roman" w:cs="Times New Roman"/>
          <w:b/>
          <w:bCs/>
        </w:rPr>
        <w:t xml:space="preserve">Izabela Kucharska, menadżer </w:t>
      </w:r>
      <w:proofErr w:type="spellStart"/>
      <w:r w:rsidRPr="00524DE8">
        <w:rPr>
          <w:rFonts w:ascii="Times New Roman" w:eastAsia="Arial" w:hAnsi="Times New Roman" w:cs="Times New Roman"/>
          <w:b/>
          <w:bCs/>
        </w:rPr>
        <w:t>ds</w:t>
      </w:r>
      <w:proofErr w:type="spellEnd"/>
      <w:r w:rsidRPr="00524DE8">
        <w:rPr>
          <w:rFonts w:ascii="Times New Roman" w:eastAsia="Arial" w:hAnsi="Times New Roman" w:cs="Times New Roman"/>
          <w:b/>
          <w:bCs/>
        </w:rPr>
        <w:t xml:space="preserve">. rozwoju produktu w spółce mieszkaniowej Skanska </w:t>
      </w:r>
    </w:p>
    <w:p w:rsidR="00112C64" w:rsidRPr="00524DE8" w:rsidRDefault="00112C64" w:rsidP="00524DE8">
      <w:pPr>
        <w:rPr>
          <w:rFonts w:ascii="Times New Roman" w:eastAsia="Arial" w:hAnsi="Times New Roman" w:cs="Times New Roman"/>
          <w:color w:val="000000"/>
        </w:rPr>
      </w:pPr>
      <w:r w:rsidRPr="00524DE8">
        <w:rPr>
          <w:rFonts w:ascii="Times New Roman" w:eastAsia="Arial" w:hAnsi="Times New Roman" w:cs="Times New Roman"/>
        </w:rPr>
        <w:t>Przy realizacji naszych osiedli korzystamy z elementów prefabrykowanych, takich jak schody czy balkony. Widzimy ogromny potencjał w tego typu rozwiązaniach, dlatego staramy się wprowadzać jak najwięcej gotowych komponentów do naszych inwestycji. Dotyczy to</w:t>
      </w:r>
      <w:r w:rsidR="001171B4">
        <w:rPr>
          <w:rFonts w:ascii="Times New Roman" w:eastAsia="Arial" w:hAnsi="Times New Roman" w:cs="Times New Roman"/>
        </w:rPr>
        <w:t>,</w:t>
      </w:r>
      <w:r w:rsidRPr="00524DE8">
        <w:rPr>
          <w:rFonts w:ascii="Times New Roman" w:eastAsia="Arial" w:hAnsi="Times New Roman" w:cs="Times New Roman"/>
        </w:rPr>
        <w:t xml:space="preserve"> zarówno elementów dekoracyjnych wewnątrz budynków, jak i przestrzeni wspólnych oraz projektów zieleni, np. przepierzeń pomiędzy ogródkami klientów a częściami </w:t>
      </w:r>
      <w:proofErr w:type="spellStart"/>
      <w:r w:rsidRPr="00524DE8">
        <w:rPr>
          <w:rFonts w:ascii="Times New Roman" w:eastAsia="Arial" w:hAnsi="Times New Roman" w:cs="Times New Roman"/>
        </w:rPr>
        <w:t>półpublicznymi</w:t>
      </w:r>
      <w:proofErr w:type="spellEnd"/>
      <w:r w:rsidRPr="00524DE8">
        <w:rPr>
          <w:rFonts w:ascii="Times New Roman" w:eastAsia="Arial" w:hAnsi="Times New Roman" w:cs="Times New Roman"/>
        </w:rPr>
        <w:t>. Sięganie po prefabrykację pozwala nam skrócić czas realizacji i jeszcze bardziej podnosi jakość wykonania. C</w:t>
      </w:r>
      <w:bookmarkStart w:id="0" w:name="_GoBack"/>
      <w:bookmarkEnd w:id="0"/>
      <w:r w:rsidRPr="00524DE8">
        <w:rPr>
          <w:rFonts w:ascii="Times New Roman" w:eastAsia="Arial" w:hAnsi="Times New Roman" w:cs="Times New Roman"/>
        </w:rPr>
        <w:t xml:space="preserve">hcemy iść w tym kierunku i dlatego też </w:t>
      </w:r>
      <w:r w:rsidRPr="00524DE8">
        <w:rPr>
          <w:rFonts w:ascii="Times New Roman" w:eastAsia="Arial" w:hAnsi="Times New Roman" w:cs="Times New Roman"/>
          <w:color w:val="000000"/>
        </w:rPr>
        <w:t>opracowaliśmy koncepcję modelowego osiedla kilku budynków wielorodzinnych, wykonanych w technologii modułowej. Jesteśmy przekonani, że w długiej perspektywie to właśnie prefabrykacja i budownictwo modułowe staną się codziennością.</w:t>
      </w:r>
    </w:p>
    <w:p w:rsidR="00FE62B2" w:rsidRPr="002E6B5D" w:rsidRDefault="00FE62B2" w:rsidP="00FE62B2">
      <w:pPr>
        <w:rPr>
          <w:rFonts w:ascii="Times New Roman" w:hAnsi="Times New Roman"/>
          <w:b/>
        </w:rPr>
      </w:pPr>
      <w:r w:rsidRPr="002E6B5D">
        <w:rPr>
          <w:rFonts w:ascii="Times New Roman" w:hAnsi="Times New Roman"/>
          <w:b/>
        </w:rPr>
        <w:t xml:space="preserve">Wojciech </w:t>
      </w:r>
      <w:proofErr w:type="spellStart"/>
      <w:r w:rsidRPr="002E6B5D">
        <w:rPr>
          <w:rFonts w:ascii="Times New Roman" w:hAnsi="Times New Roman"/>
          <w:b/>
        </w:rPr>
        <w:t>Chotkowski</w:t>
      </w:r>
      <w:proofErr w:type="spellEnd"/>
      <w:r w:rsidRPr="002E6B5D">
        <w:rPr>
          <w:rFonts w:ascii="Times New Roman" w:hAnsi="Times New Roman"/>
          <w:b/>
        </w:rPr>
        <w:t xml:space="preserve">, prezes zarządu Aria Development </w:t>
      </w:r>
      <w:r>
        <w:rPr>
          <w:rFonts w:ascii="Times New Roman" w:hAnsi="Times New Roman"/>
          <w:b/>
        </w:rPr>
        <w:t xml:space="preserve"> </w:t>
      </w:r>
    </w:p>
    <w:p w:rsidR="00FE62B2" w:rsidRPr="00524DE8" w:rsidRDefault="00FE62B2" w:rsidP="00FE62B2">
      <w:pPr>
        <w:rPr>
          <w:rFonts w:ascii="Times New Roman" w:hAnsi="Times New Roman" w:cs="Times New Roman"/>
        </w:rPr>
      </w:pPr>
      <w:r w:rsidRPr="00524DE8">
        <w:rPr>
          <w:rFonts w:ascii="Times New Roman" w:hAnsi="Times New Roman" w:cs="Times New Roman"/>
        </w:rPr>
        <w:t xml:space="preserve">Korzystanie z technologii prefabrykacji to jeden z naszych atutów. Technologia pozwala </w:t>
      </w:r>
      <w:r>
        <w:rPr>
          <w:rFonts w:ascii="Times New Roman" w:hAnsi="Times New Roman" w:cs="Times New Roman"/>
        </w:rPr>
        <w:t xml:space="preserve">skrócić </w:t>
      </w:r>
      <w:r w:rsidRPr="00524DE8">
        <w:rPr>
          <w:rFonts w:ascii="Times New Roman" w:hAnsi="Times New Roman" w:cs="Times New Roman"/>
        </w:rPr>
        <w:t>czas budowy, koszty generalnego wykonawstwa oraz realiz</w:t>
      </w:r>
      <w:r>
        <w:rPr>
          <w:rFonts w:ascii="Times New Roman" w:hAnsi="Times New Roman" w:cs="Times New Roman"/>
        </w:rPr>
        <w:t xml:space="preserve">ować budynki o wysokiej </w:t>
      </w:r>
      <w:r w:rsidRPr="00524DE8">
        <w:rPr>
          <w:rFonts w:ascii="Times New Roman" w:hAnsi="Times New Roman" w:cs="Times New Roman"/>
        </w:rPr>
        <w:t xml:space="preserve">jakości. </w:t>
      </w:r>
      <w:r>
        <w:rPr>
          <w:rFonts w:ascii="Times New Roman" w:hAnsi="Times New Roman" w:cs="Times New Roman"/>
        </w:rPr>
        <w:t>To przekłada się też na ceny mieszkań. P</w:t>
      </w:r>
      <w:r w:rsidRPr="00524DE8">
        <w:rPr>
          <w:rFonts w:ascii="Times New Roman" w:hAnsi="Times New Roman" w:cs="Times New Roman"/>
        </w:rPr>
        <w:t xml:space="preserve">racujemy nad poszerzeniem wachlarza technologii modułowych. Warto dodać, że są one </w:t>
      </w:r>
      <w:r>
        <w:rPr>
          <w:rFonts w:ascii="Times New Roman" w:hAnsi="Times New Roman" w:cs="Times New Roman"/>
        </w:rPr>
        <w:t xml:space="preserve">doceniane </w:t>
      </w:r>
      <w:r w:rsidRPr="00524DE8">
        <w:rPr>
          <w:rFonts w:ascii="Times New Roman" w:hAnsi="Times New Roman" w:cs="Times New Roman"/>
        </w:rPr>
        <w:t>pod względem jakości wykonania</w:t>
      </w:r>
      <w:r>
        <w:rPr>
          <w:rFonts w:ascii="Times New Roman" w:hAnsi="Times New Roman" w:cs="Times New Roman"/>
        </w:rPr>
        <w:t>,</w:t>
      </w:r>
      <w:r w:rsidRPr="00524DE8">
        <w:rPr>
          <w:rFonts w:ascii="Times New Roman" w:hAnsi="Times New Roman" w:cs="Times New Roman"/>
        </w:rPr>
        <w:t xml:space="preserve"> nie tylko przez </w:t>
      </w:r>
      <w:r>
        <w:rPr>
          <w:rFonts w:ascii="Times New Roman" w:hAnsi="Times New Roman" w:cs="Times New Roman"/>
        </w:rPr>
        <w:t>naszych k</w:t>
      </w:r>
      <w:r w:rsidRPr="00524DE8">
        <w:rPr>
          <w:rFonts w:ascii="Times New Roman" w:hAnsi="Times New Roman" w:cs="Times New Roman"/>
        </w:rPr>
        <w:t>lientów</w:t>
      </w:r>
      <w:r>
        <w:rPr>
          <w:rFonts w:ascii="Times New Roman" w:hAnsi="Times New Roman" w:cs="Times New Roman"/>
        </w:rPr>
        <w:t xml:space="preserve"> w Polsce</w:t>
      </w:r>
      <w:r w:rsidRPr="00524DE8">
        <w:rPr>
          <w:rFonts w:ascii="Times New Roman" w:hAnsi="Times New Roman" w:cs="Times New Roman"/>
        </w:rPr>
        <w:t>, ale</w:t>
      </w:r>
      <w:r>
        <w:rPr>
          <w:rFonts w:ascii="Times New Roman" w:hAnsi="Times New Roman" w:cs="Times New Roman"/>
        </w:rPr>
        <w:t xml:space="preserve"> również </w:t>
      </w:r>
      <w:r w:rsidRPr="00524DE8">
        <w:rPr>
          <w:rFonts w:ascii="Times New Roman" w:hAnsi="Times New Roman" w:cs="Times New Roman"/>
        </w:rPr>
        <w:t>w wielu krajach europejskich, szczególnie skandynawskich.</w:t>
      </w:r>
    </w:p>
    <w:p w:rsidR="00F47F2F" w:rsidRPr="00F47F2F" w:rsidRDefault="00F47F2F" w:rsidP="00F47F2F">
      <w:pPr>
        <w:pStyle w:val="NormalnyWeb"/>
        <w:shd w:val="clear" w:color="auto" w:fill="FFFFFF"/>
        <w:rPr>
          <w:b/>
          <w:sz w:val="22"/>
          <w:szCs w:val="22"/>
          <w:bdr w:val="none" w:sz="0" w:space="0" w:color="auto" w:frame="1"/>
        </w:rPr>
      </w:pPr>
      <w:r w:rsidRPr="00F47F2F">
        <w:rPr>
          <w:b/>
          <w:sz w:val="22"/>
          <w:szCs w:val="22"/>
          <w:bdr w:val="none" w:sz="0" w:space="0" w:color="auto" w:frame="1"/>
        </w:rPr>
        <w:t xml:space="preserve">Cezary Grabowski, dyrektor sprzedaży i marketingu </w:t>
      </w:r>
      <w:proofErr w:type="spellStart"/>
      <w:r w:rsidRPr="00F47F2F">
        <w:rPr>
          <w:b/>
          <w:sz w:val="22"/>
          <w:szCs w:val="22"/>
          <w:bdr w:val="none" w:sz="0" w:space="0" w:color="auto" w:frame="1"/>
        </w:rPr>
        <w:t>Bouygues</w:t>
      </w:r>
      <w:proofErr w:type="spellEnd"/>
      <w:r w:rsidRPr="00F47F2F">
        <w:rPr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47F2F">
        <w:rPr>
          <w:b/>
          <w:sz w:val="22"/>
          <w:szCs w:val="22"/>
          <w:bdr w:val="none" w:sz="0" w:space="0" w:color="auto" w:frame="1"/>
        </w:rPr>
        <w:t>Immobilier</w:t>
      </w:r>
      <w:proofErr w:type="spellEnd"/>
      <w:r w:rsidRPr="00F47F2F">
        <w:rPr>
          <w:b/>
          <w:sz w:val="22"/>
          <w:szCs w:val="22"/>
          <w:bdr w:val="none" w:sz="0" w:space="0" w:color="auto" w:frame="1"/>
        </w:rPr>
        <w:t xml:space="preserve"> Polska</w:t>
      </w:r>
    </w:p>
    <w:p w:rsidR="00F47F2F" w:rsidRPr="00F47F2F" w:rsidRDefault="00F47F2F" w:rsidP="00F47F2F">
      <w:pPr>
        <w:pStyle w:val="NormalnyWeb"/>
        <w:shd w:val="clear" w:color="auto" w:fill="FFFFFF"/>
        <w:spacing w:line="276" w:lineRule="auto"/>
        <w:rPr>
          <w:sz w:val="22"/>
          <w:szCs w:val="22"/>
          <w:bdr w:val="none" w:sz="0" w:space="0" w:color="auto" w:frame="1"/>
        </w:rPr>
      </w:pPr>
      <w:r w:rsidRPr="00F47F2F">
        <w:rPr>
          <w:sz w:val="22"/>
          <w:szCs w:val="22"/>
          <w:bdr w:val="none" w:sz="0" w:space="0" w:color="auto" w:frame="1"/>
        </w:rPr>
        <w:t xml:space="preserve">Wszystkie nasze inwestycje realizujemy przy użyciu najwyższej klasy materiałów. Dotyczy to zarówno materiałów elewacyjnych, jak również tych używanych do wykończenia wnętrz. Przykładem jest szlachetna, pełna cegła na elewacji prestiżowego </w:t>
      </w:r>
      <w:proofErr w:type="spellStart"/>
      <w:r w:rsidRPr="00F47F2F">
        <w:rPr>
          <w:sz w:val="22"/>
          <w:szCs w:val="22"/>
          <w:bdr w:val="none" w:sz="0" w:space="0" w:color="auto" w:frame="1"/>
        </w:rPr>
        <w:t>apartamentowca</w:t>
      </w:r>
      <w:proofErr w:type="spellEnd"/>
      <w:r w:rsidRPr="00F47F2F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F47F2F">
        <w:rPr>
          <w:sz w:val="22"/>
          <w:szCs w:val="22"/>
          <w:bdr w:val="none" w:sz="0" w:space="0" w:color="auto" w:frame="1"/>
        </w:rPr>
        <w:t>Centreville</w:t>
      </w:r>
      <w:proofErr w:type="spellEnd"/>
      <w:r w:rsidRPr="00F47F2F">
        <w:rPr>
          <w:sz w:val="22"/>
          <w:szCs w:val="22"/>
          <w:bdr w:val="none" w:sz="0" w:space="0" w:color="auto" w:frame="1"/>
        </w:rPr>
        <w:t xml:space="preserve"> we Wrocławiu, którą sprowadziliśmy z Łotwy. Ich koszty rosną, dlatego w niektórych przypadkach rozważamy wykorzystanie i prefabrykatów, i materiałów drewnianych. Zanim jednak zaczniemy ich używać, musimy przeprowadzić dokładną analizę możliwości i kosztów. Największymi atutami wykorzystania tych materiałów są z pewnością skrócenie czasu budowy oraz zaangażowanie mniejszej liczby pracowników budowlanych.</w:t>
      </w:r>
    </w:p>
    <w:p w:rsidR="00FE62B2" w:rsidRPr="003A09BE" w:rsidRDefault="00FE62B2" w:rsidP="00F47F2F">
      <w:pPr>
        <w:pStyle w:val="NormalnyWeb"/>
        <w:shd w:val="clear" w:color="auto" w:fill="FFFFFF"/>
        <w:spacing w:line="276" w:lineRule="auto"/>
        <w:rPr>
          <w:b/>
          <w:bCs/>
          <w:sz w:val="22"/>
          <w:szCs w:val="22"/>
          <w:bdr w:val="none" w:sz="0" w:space="0" w:color="auto" w:frame="1"/>
        </w:rPr>
      </w:pPr>
      <w:r w:rsidRPr="003A09BE">
        <w:rPr>
          <w:b/>
          <w:sz w:val="22"/>
          <w:szCs w:val="22"/>
          <w:bdr w:val="none" w:sz="0" w:space="0" w:color="auto" w:frame="1"/>
        </w:rPr>
        <w:t>Sebastian Barandziak, prezes zarządu Dekpol Deweloper</w:t>
      </w:r>
      <w:r w:rsidRPr="003A09BE">
        <w:rPr>
          <w:b/>
          <w:bCs/>
          <w:sz w:val="22"/>
          <w:szCs w:val="22"/>
          <w:bdr w:val="none" w:sz="0" w:space="0" w:color="auto" w:frame="1"/>
        </w:rPr>
        <w:t xml:space="preserve"> </w:t>
      </w:r>
    </w:p>
    <w:p w:rsidR="00FE62B2" w:rsidRDefault="00FE62B2" w:rsidP="00FE62B2">
      <w:pPr>
        <w:pStyle w:val="NormalnyWeb"/>
        <w:shd w:val="clear" w:color="auto" w:fill="FFFFFF"/>
        <w:spacing w:before="0" w:beforeAutospacing="0" w:after="0" w:afterAutospacing="0" w:line="276" w:lineRule="auto"/>
        <w:rPr>
          <w:bCs/>
          <w:color w:val="323130"/>
          <w:sz w:val="22"/>
          <w:szCs w:val="22"/>
          <w:bdr w:val="none" w:sz="0" w:space="0" w:color="auto" w:frame="1"/>
        </w:rPr>
      </w:pPr>
      <w:r w:rsidRPr="00524DE8">
        <w:rPr>
          <w:bCs/>
          <w:color w:val="323130"/>
          <w:sz w:val="22"/>
          <w:szCs w:val="22"/>
          <w:bdr w:val="none" w:sz="0" w:space="0" w:color="auto" w:frame="1"/>
        </w:rPr>
        <w:t>Gotowe</w:t>
      </w:r>
      <w:r>
        <w:rPr>
          <w:bCs/>
          <w:color w:val="323130"/>
          <w:sz w:val="22"/>
          <w:szCs w:val="22"/>
          <w:bdr w:val="none" w:sz="0" w:space="0" w:color="auto" w:frame="1"/>
        </w:rPr>
        <w:t xml:space="preserve"> elementy</w:t>
      </w:r>
      <w:r w:rsidRPr="00524DE8">
        <w:rPr>
          <w:bCs/>
          <w:color w:val="323130"/>
          <w:sz w:val="22"/>
          <w:szCs w:val="22"/>
          <w:bdr w:val="none" w:sz="0" w:space="0" w:color="auto" w:frame="1"/>
        </w:rPr>
        <w:t xml:space="preserve"> prefabrykatowe stosujemy w naszych inwestycjach od kilku lat. Wiele zewnętrznych firm wyspecjalizowało się w tego rodzaju działalności i wytwarza bardzo dobre jakościowo produkty, a ich szybki montaż umożliwia nam skrócenie cyklu budowlanego. W naszych przedsięwzięciach wykorzystywaliśmy m.in. prefabrykowane balkony. Rozważamy szersze zastosowania tego rodzaju produktów w realizacji kolejnych inwestycji. </w:t>
      </w:r>
    </w:p>
    <w:p w:rsidR="00FE62B2" w:rsidRPr="002E6B5D" w:rsidRDefault="00FE62B2" w:rsidP="00FE62B2">
      <w:pPr>
        <w:spacing w:before="100" w:beforeAutospacing="1" w:after="100" w:afterAutospacing="1"/>
        <w:rPr>
          <w:rFonts w:ascii="Times New Roman" w:hAnsi="Times New Roman"/>
          <w:b/>
        </w:rPr>
      </w:pPr>
      <w:r w:rsidRPr="002E6B5D">
        <w:rPr>
          <w:rFonts w:ascii="Times New Roman" w:hAnsi="Times New Roman"/>
          <w:b/>
        </w:rPr>
        <w:t xml:space="preserve">Zbigniew </w:t>
      </w:r>
      <w:proofErr w:type="spellStart"/>
      <w:r w:rsidRPr="002E6B5D">
        <w:rPr>
          <w:rFonts w:ascii="Times New Roman" w:hAnsi="Times New Roman"/>
          <w:b/>
        </w:rPr>
        <w:t>Juroszek</w:t>
      </w:r>
      <w:proofErr w:type="spellEnd"/>
      <w:r w:rsidRPr="002E6B5D">
        <w:rPr>
          <w:rFonts w:ascii="Times New Roman" w:hAnsi="Times New Roman"/>
          <w:b/>
        </w:rPr>
        <w:t xml:space="preserve">, prezes </w:t>
      </w:r>
      <w:proofErr w:type="spellStart"/>
      <w:r w:rsidRPr="002E6B5D">
        <w:rPr>
          <w:rFonts w:ascii="Times New Roman" w:hAnsi="Times New Roman"/>
          <w:b/>
        </w:rPr>
        <w:t>Atal</w:t>
      </w:r>
      <w:proofErr w:type="spellEnd"/>
      <w:r w:rsidRPr="002E6B5D">
        <w:rPr>
          <w:rFonts w:ascii="Times New Roman" w:hAnsi="Times New Roman"/>
          <w:b/>
        </w:rPr>
        <w:t xml:space="preserve"> </w:t>
      </w:r>
    </w:p>
    <w:p w:rsidR="00FE62B2" w:rsidRPr="00524DE8" w:rsidRDefault="00FE62B2" w:rsidP="00FE62B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eastAsia="pl-PL"/>
        </w:rPr>
      </w:pPr>
      <w:r w:rsidRPr="00524DE8">
        <w:rPr>
          <w:rFonts w:ascii="Times New Roman" w:eastAsia="Times New Roman" w:hAnsi="Times New Roman" w:cs="Times New Roman"/>
          <w:bCs/>
          <w:lang w:eastAsia="pl-PL"/>
        </w:rPr>
        <w:t>Nie planujemy wprowadzenia na większą skalę prefabrykatów w naszej działalności.</w:t>
      </w:r>
    </w:p>
    <w:p w:rsidR="00FE62B2" w:rsidRPr="00524DE8" w:rsidRDefault="00FE62B2" w:rsidP="00FE62B2">
      <w:pPr>
        <w:pStyle w:val="NormalnyWeb"/>
        <w:shd w:val="clear" w:color="auto" w:fill="FFFFFF"/>
        <w:spacing w:before="0" w:beforeAutospacing="0" w:after="0" w:afterAutospacing="0" w:line="276" w:lineRule="auto"/>
        <w:rPr>
          <w:bCs/>
          <w:color w:val="323130"/>
          <w:sz w:val="22"/>
          <w:szCs w:val="22"/>
          <w:bdr w:val="none" w:sz="0" w:space="0" w:color="auto" w:frame="1"/>
        </w:rPr>
      </w:pPr>
    </w:p>
    <w:p w:rsidR="00524DE8" w:rsidRDefault="00524DE8" w:rsidP="00524DE8">
      <w:pPr>
        <w:rPr>
          <w:rFonts w:ascii="Times New Roman" w:eastAsia="Calibri" w:hAnsi="Times New Roman" w:cs="Times New Roman"/>
        </w:rPr>
      </w:pPr>
    </w:p>
    <w:p w:rsidR="00524DE8" w:rsidRPr="00EC165E" w:rsidRDefault="00524DE8" w:rsidP="00524DE8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Autor: Dompress</w:t>
      </w:r>
    </w:p>
    <w:p w:rsidR="00524DE8" w:rsidRPr="00524DE8" w:rsidRDefault="00524DE8" w:rsidP="00524DE8">
      <w:pPr>
        <w:rPr>
          <w:rFonts w:ascii="Times New Roman" w:eastAsia="Calibri" w:hAnsi="Times New Roman" w:cs="Times New Roman"/>
        </w:rPr>
      </w:pPr>
    </w:p>
    <w:p w:rsidR="00112C64" w:rsidRPr="00524DE8" w:rsidRDefault="00112C64" w:rsidP="00524DE8">
      <w:pPr>
        <w:rPr>
          <w:rFonts w:ascii="Times New Roman" w:eastAsia="Calibri" w:hAnsi="Times New Roman" w:cs="Times New Roman"/>
        </w:rPr>
      </w:pPr>
    </w:p>
    <w:p w:rsidR="00E437BA" w:rsidRPr="00524DE8" w:rsidRDefault="00E437BA" w:rsidP="00524DE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eastAsia="pl-PL"/>
        </w:rPr>
      </w:pPr>
    </w:p>
    <w:p w:rsidR="00E437BA" w:rsidRPr="00524DE8" w:rsidRDefault="00E437BA" w:rsidP="00524DE8">
      <w:pPr>
        <w:rPr>
          <w:rFonts w:ascii="Times New Roman" w:hAnsi="Times New Roman" w:cs="Times New Roman"/>
        </w:rPr>
      </w:pPr>
    </w:p>
    <w:p w:rsidR="00E437BA" w:rsidRPr="00524DE8" w:rsidRDefault="00E437BA" w:rsidP="00524DE8">
      <w:pPr>
        <w:rPr>
          <w:rFonts w:ascii="Times New Roman" w:hAnsi="Times New Roman" w:cs="Times New Roman"/>
        </w:rPr>
      </w:pPr>
    </w:p>
    <w:sectPr w:rsidR="00E437BA" w:rsidRPr="00524DE8" w:rsidSect="0003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7BA"/>
    <w:rsid w:val="00036B33"/>
    <w:rsid w:val="000B22BA"/>
    <w:rsid w:val="00112C64"/>
    <w:rsid w:val="001171B4"/>
    <w:rsid w:val="00134E72"/>
    <w:rsid w:val="00231BC0"/>
    <w:rsid w:val="002A2AEA"/>
    <w:rsid w:val="002C0F6E"/>
    <w:rsid w:val="00306514"/>
    <w:rsid w:val="003C459B"/>
    <w:rsid w:val="00407A52"/>
    <w:rsid w:val="00501329"/>
    <w:rsid w:val="00524DE8"/>
    <w:rsid w:val="00532ABE"/>
    <w:rsid w:val="00724051"/>
    <w:rsid w:val="00883637"/>
    <w:rsid w:val="00A41883"/>
    <w:rsid w:val="00B20885"/>
    <w:rsid w:val="00B92117"/>
    <w:rsid w:val="00E437BA"/>
    <w:rsid w:val="00E9012A"/>
    <w:rsid w:val="00EB2E66"/>
    <w:rsid w:val="00F47F2F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24DE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2020-02-20T13:38:00Z</dcterms:created>
  <dcterms:modified xsi:type="dcterms:W3CDTF">2020-02-21T11:13:00Z</dcterms:modified>
</cp:coreProperties>
</file>